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17" w:rsidRDefault="00167617" w:rsidP="00167617">
      <w:pPr>
        <w:rPr>
          <w:rFonts w:ascii="Arial" w:hAnsi="Arial" w:cs="Arial"/>
          <w:bCs/>
          <w:sz w:val="18"/>
          <w:szCs w:val="18"/>
        </w:rPr>
      </w:pPr>
    </w:p>
    <w:p w:rsidR="00167617" w:rsidRPr="001F14E4" w:rsidRDefault="00167617" w:rsidP="00167617">
      <w:pPr>
        <w:jc w:val="right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bCs/>
          <w:sz w:val="18"/>
          <w:szCs w:val="18"/>
        </w:rPr>
        <w:t>Załącznik nr 2</w:t>
      </w:r>
      <w:r>
        <w:rPr>
          <w:rFonts w:ascii="Arial" w:hAnsi="Arial" w:cs="Arial"/>
          <w:sz w:val="18"/>
          <w:szCs w:val="18"/>
        </w:rPr>
        <w:t xml:space="preserve"> do </w:t>
      </w:r>
      <w:r w:rsidRPr="001F14E4">
        <w:rPr>
          <w:rFonts w:ascii="Arial" w:hAnsi="Arial" w:cs="Arial"/>
          <w:sz w:val="18"/>
          <w:szCs w:val="18"/>
        </w:rPr>
        <w:t>wniosku</w:t>
      </w:r>
    </w:p>
    <w:p w:rsidR="00167617" w:rsidRPr="001F14E4" w:rsidRDefault="00167617" w:rsidP="00167617">
      <w:pPr>
        <w:ind w:right="-96"/>
        <w:jc w:val="center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>.</w:t>
      </w:r>
    </w:p>
    <w:p w:rsidR="00167617" w:rsidRPr="001F14E4" w:rsidRDefault="00167617" w:rsidP="00167617">
      <w:pPr>
        <w:jc w:val="right"/>
        <w:rPr>
          <w:rFonts w:ascii="Arial" w:hAnsi="Arial" w:cs="Arial"/>
          <w:b/>
          <w:sz w:val="16"/>
          <w:szCs w:val="16"/>
        </w:rPr>
      </w:pPr>
    </w:p>
    <w:p w:rsidR="00167617" w:rsidRPr="001F14E4" w:rsidRDefault="00167617" w:rsidP="00167617">
      <w:pPr>
        <w:pStyle w:val="Tytu"/>
        <w:jc w:val="left"/>
        <w:rPr>
          <w:rFonts w:ascii="Arial" w:hAnsi="Arial" w:cs="Arial"/>
          <w:b/>
          <w:bCs/>
          <w:color w:val="FF0000"/>
          <w:sz w:val="21"/>
          <w:szCs w:val="21"/>
        </w:rPr>
      </w:pPr>
    </w:p>
    <w:p w:rsidR="00167617" w:rsidRPr="001F14E4" w:rsidRDefault="00167617" w:rsidP="00167617">
      <w:pPr>
        <w:pStyle w:val="Tytu"/>
        <w:rPr>
          <w:rFonts w:ascii="Arial" w:hAnsi="Arial" w:cs="Arial"/>
          <w:b/>
          <w:bCs/>
          <w:sz w:val="20"/>
        </w:rPr>
      </w:pPr>
      <w:r w:rsidRPr="001F14E4">
        <w:rPr>
          <w:rFonts w:ascii="Arial" w:hAnsi="Arial" w:cs="Arial"/>
          <w:b/>
          <w:bCs/>
          <w:sz w:val="20"/>
        </w:rPr>
        <w:t>O Ś W I A D C Z E N I E</w:t>
      </w:r>
    </w:p>
    <w:p w:rsidR="00167617" w:rsidRPr="001F14E4" w:rsidRDefault="00167617" w:rsidP="00167617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wnioskodawcy o otrzymanej </w:t>
      </w:r>
      <w:r w:rsidRPr="001F14E4">
        <w:rPr>
          <w:rFonts w:ascii="Arial" w:hAnsi="Arial" w:cs="Arial"/>
          <w:b/>
          <w:bCs/>
          <w:sz w:val="20"/>
        </w:rPr>
        <w:t xml:space="preserve">pomocy de </w:t>
      </w:r>
      <w:proofErr w:type="spellStart"/>
      <w:r w:rsidRPr="001F14E4">
        <w:rPr>
          <w:rFonts w:ascii="Arial" w:hAnsi="Arial" w:cs="Arial"/>
          <w:b/>
          <w:bCs/>
          <w:sz w:val="20"/>
        </w:rPr>
        <w:t>minimis</w:t>
      </w:r>
      <w:proofErr w:type="spellEnd"/>
    </w:p>
    <w:p w:rsidR="00167617" w:rsidRPr="001F14E4" w:rsidRDefault="00167617" w:rsidP="00167617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1F14E4">
        <w:rPr>
          <w:rFonts w:ascii="Arial" w:hAnsi="Arial" w:cs="Arial"/>
          <w:b/>
          <w:bCs/>
          <w:sz w:val="20"/>
        </w:rPr>
        <w:t>ora</w:t>
      </w:r>
      <w:r>
        <w:rPr>
          <w:rFonts w:ascii="Arial" w:hAnsi="Arial" w:cs="Arial"/>
          <w:b/>
          <w:bCs/>
          <w:sz w:val="20"/>
        </w:rPr>
        <w:t xml:space="preserve">z innej pomocy dotyczącej tych </w:t>
      </w:r>
      <w:r w:rsidRPr="001F14E4">
        <w:rPr>
          <w:rFonts w:ascii="Arial" w:hAnsi="Arial" w:cs="Arial"/>
          <w:b/>
          <w:bCs/>
          <w:sz w:val="20"/>
        </w:rPr>
        <w:t>samych kosztów kwalifikujących się do objęcia pomocą.</w:t>
      </w:r>
    </w:p>
    <w:p w:rsidR="00167617" w:rsidRPr="001F14E4" w:rsidRDefault="00167617" w:rsidP="00167617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167617" w:rsidRPr="001F14E4" w:rsidRDefault="00167617" w:rsidP="00167617">
      <w:pPr>
        <w:rPr>
          <w:rFonts w:ascii="Arial" w:hAnsi="Arial" w:cs="Arial"/>
        </w:rPr>
      </w:pPr>
    </w:p>
    <w:p w:rsidR="00167617" w:rsidRPr="001F14E4" w:rsidRDefault="00167617" w:rsidP="00167617">
      <w:pPr>
        <w:rPr>
          <w:rFonts w:ascii="Arial" w:hAnsi="Arial" w:cs="Arial"/>
        </w:rPr>
      </w:pPr>
      <w:r w:rsidRPr="001F14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130809</wp:posOffset>
                </wp:positionV>
                <wp:extent cx="5057775" cy="0"/>
                <wp:effectExtent l="0" t="0" r="28575" b="1905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D99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97.05pt;margin-top:10.3pt;width:398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"/>
            </w:pict>
          </mc:Fallback>
        </mc:AlternateContent>
      </w:r>
      <w:r w:rsidRPr="001F14E4">
        <w:rPr>
          <w:rFonts w:ascii="Arial" w:hAnsi="Arial" w:cs="Arial"/>
        </w:rPr>
        <w:t xml:space="preserve">Ja niżej podpisany/a    </w:t>
      </w:r>
    </w:p>
    <w:p w:rsidR="00167617" w:rsidRPr="001F14E4" w:rsidRDefault="00167617" w:rsidP="0016761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/imię i </w:t>
      </w:r>
      <w:r w:rsidRPr="001F14E4">
        <w:rPr>
          <w:rFonts w:ascii="Arial" w:hAnsi="Arial" w:cs="Arial"/>
          <w:sz w:val="16"/>
          <w:szCs w:val="16"/>
        </w:rPr>
        <w:t>nazwisko/</w:t>
      </w:r>
    </w:p>
    <w:p w:rsidR="00167617" w:rsidRPr="001F14E4" w:rsidRDefault="00167617" w:rsidP="00167617">
      <w:pPr>
        <w:rPr>
          <w:rFonts w:ascii="Arial" w:hAnsi="Arial" w:cs="Arial"/>
        </w:rPr>
      </w:pPr>
    </w:p>
    <w:p w:rsidR="00167617" w:rsidRPr="001F14E4" w:rsidRDefault="00167617" w:rsidP="00167617">
      <w:pPr>
        <w:rPr>
          <w:rFonts w:ascii="Arial" w:hAnsi="Arial" w:cs="Arial"/>
        </w:rPr>
      </w:pPr>
    </w:p>
    <w:p w:rsidR="00167617" w:rsidRPr="001F14E4" w:rsidRDefault="00167617" w:rsidP="00167617">
      <w:pPr>
        <w:rPr>
          <w:rFonts w:ascii="Arial" w:hAnsi="Arial" w:cs="Arial"/>
          <w:b/>
          <w:bCs/>
        </w:rPr>
      </w:pPr>
      <w:r w:rsidRPr="001F14E4">
        <w:rPr>
          <w:rFonts w:ascii="Arial" w:hAnsi="Arial" w:cs="Arial"/>
        </w:rPr>
        <w:t xml:space="preserve">reprezentujący  </w:t>
      </w:r>
      <w:r w:rsidRPr="001F14E4">
        <w:rPr>
          <w:rFonts w:ascii="Arial" w:hAnsi="Arial" w:cs="Arial"/>
        </w:rPr>
        <w:tab/>
      </w:r>
      <w:r w:rsidRPr="001F14E4">
        <w:rPr>
          <w:rFonts w:ascii="Arial" w:hAnsi="Arial" w:cs="Arial"/>
        </w:rPr>
        <w:tab/>
      </w:r>
      <w:r w:rsidRPr="001F14E4">
        <w:rPr>
          <w:rFonts w:ascii="Arial" w:hAnsi="Arial" w:cs="Arial"/>
        </w:rPr>
        <w:tab/>
      </w:r>
      <w:r w:rsidRPr="001F14E4">
        <w:rPr>
          <w:rFonts w:ascii="Arial" w:hAnsi="Arial" w:cs="Arial"/>
          <w:b/>
          <w:bCs/>
        </w:rPr>
        <w:t xml:space="preserve">     </w:t>
      </w:r>
    </w:p>
    <w:p w:rsidR="00167617" w:rsidRPr="001F14E4" w:rsidRDefault="00167617" w:rsidP="00167617">
      <w:pPr>
        <w:jc w:val="center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-3176</wp:posOffset>
                </wp:positionV>
                <wp:extent cx="536257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2AAFC" id="Łącznik prosty ze strzałką 7" o:spid="_x0000_s1026" type="#_x0000_t32" style="position:absolute;margin-left:73.05pt;margin-top:-.25pt;width:422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"/>
            </w:pict>
          </mc:Fallback>
        </mc:AlternateContent>
      </w:r>
      <w:r w:rsidRPr="001F14E4">
        <w:rPr>
          <w:rFonts w:ascii="Arial" w:hAnsi="Arial" w:cs="Arial"/>
          <w:sz w:val="16"/>
          <w:szCs w:val="16"/>
        </w:rPr>
        <w:t>/oznaczenie Wnioskodawcy/</w:t>
      </w:r>
    </w:p>
    <w:p w:rsidR="00167617" w:rsidRPr="001F14E4" w:rsidRDefault="00167617" w:rsidP="00167617">
      <w:pPr>
        <w:jc w:val="center"/>
        <w:rPr>
          <w:rFonts w:ascii="Arial" w:hAnsi="Arial" w:cs="Arial"/>
          <w:sz w:val="16"/>
          <w:szCs w:val="16"/>
        </w:rPr>
      </w:pPr>
    </w:p>
    <w:p w:rsidR="00167617" w:rsidRPr="001F14E4" w:rsidRDefault="00167617" w:rsidP="00167617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167617" w:rsidRPr="001F14E4" w:rsidRDefault="00167617" w:rsidP="00167617">
      <w:pPr>
        <w:jc w:val="both"/>
        <w:rPr>
          <w:rFonts w:ascii="Arial" w:hAnsi="Arial" w:cs="Arial"/>
          <w:sz w:val="21"/>
          <w:szCs w:val="21"/>
        </w:rPr>
      </w:pPr>
      <w:r w:rsidRPr="001F14E4">
        <w:rPr>
          <w:rFonts w:ascii="Arial" w:hAnsi="Arial" w:cs="Arial"/>
          <w:sz w:val="21"/>
          <w:szCs w:val="21"/>
        </w:rPr>
        <w:t xml:space="preserve">  </w:t>
      </w:r>
      <w:r w:rsidRPr="001F14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1904</wp:posOffset>
                </wp:positionV>
                <wp:extent cx="6248400" cy="0"/>
                <wp:effectExtent l="0" t="0" r="19050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C45DC" id="Łącznik prosty ze strzałką 6" o:spid="_x0000_s1026" type="#_x0000_t32" style="position:absolute;margin-left:3.3pt;margin-top:.15pt;width:49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VB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SYAEbmFELz+en8hJ8C2Cvhp7RCcGI9Qn/PJz+/yEJq5nnTIphOZirV3V5CAe1L0kW4OEzGss&#10;Kua5Px4VAMYuInwV4jZGQeZN90lSOIN3VvoGHkrdOkhoDTr4OR2vc2IHiwh8nIySaRLB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"/>
            </w:pict>
          </mc:Fallback>
        </mc:AlternateContent>
      </w:r>
    </w:p>
    <w:p w:rsidR="00167617" w:rsidRPr="001F14E4" w:rsidRDefault="00167617" w:rsidP="00167617">
      <w:pPr>
        <w:jc w:val="both"/>
        <w:rPr>
          <w:rFonts w:ascii="Arial" w:hAnsi="Arial" w:cs="Arial"/>
          <w:bCs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świadomy/a/ odpowiedzialności karnej z art. 233 </w:t>
      </w:r>
      <w:r w:rsidRPr="001F14E4">
        <w:rPr>
          <w:rFonts w:ascii="Arial" w:hAnsi="Arial" w:cs="Arial"/>
          <w:bCs/>
          <w:sz w:val="16"/>
          <w:szCs w:val="16"/>
        </w:rPr>
        <w:t>§ 1 Kodeks</w:t>
      </w:r>
      <w:r>
        <w:rPr>
          <w:rFonts w:ascii="Arial" w:hAnsi="Arial" w:cs="Arial"/>
          <w:bCs/>
          <w:sz w:val="16"/>
          <w:szCs w:val="16"/>
        </w:rPr>
        <w:t>u Karnego „</w:t>
      </w:r>
      <w:r w:rsidRPr="001F14E4">
        <w:rPr>
          <w:rFonts w:ascii="Arial" w:hAnsi="Arial" w:cs="Arial"/>
          <w:bCs/>
          <w:sz w:val="16"/>
          <w:szCs w:val="16"/>
        </w:rPr>
        <w:t>Kto składa zeznanie mające służyć za dowód w postępowaniu sądowym lub innym postępowaniu prowadzonym na podstawie ustawy – zeznaje nieprawdę lub zataja prawdę podlega karze pozbawienia wolności od 6 miesięcy do lat 8</w:t>
      </w:r>
      <w:r w:rsidRPr="001F14E4">
        <w:rPr>
          <w:rFonts w:ascii="Arial" w:hAnsi="Arial" w:cs="Arial"/>
          <w:sz w:val="16"/>
          <w:szCs w:val="16"/>
        </w:rPr>
        <w:t>” oświadczam, że:</w:t>
      </w:r>
    </w:p>
    <w:p w:rsidR="00167617" w:rsidRPr="001F14E4" w:rsidRDefault="00167617" w:rsidP="00167617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</w:p>
    <w:p w:rsidR="00167617" w:rsidRPr="001F14E4" w:rsidRDefault="00167617" w:rsidP="0016761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167617" w:rsidRPr="001F14E4" w:rsidRDefault="00167617" w:rsidP="00167617">
      <w:pPr>
        <w:jc w:val="both"/>
        <w:rPr>
          <w:rFonts w:ascii="Arial" w:hAnsi="Arial" w:cs="Arial"/>
          <w:bCs/>
          <w:sz w:val="21"/>
          <w:szCs w:val="21"/>
        </w:rPr>
      </w:pPr>
    </w:p>
    <w:p w:rsidR="00167617" w:rsidRPr="00E4718B" w:rsidRDefault="00167617" w:rsidP="00167617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22"/>
          <w:szCs w:val="22"/>
          <w:lang w:val="pl-PL"/>
        </w:rPr>
      </w:pPr>
      <w:r w:rsidRPr="00E4718B">
        <w:rPr>
          <w:rFonts w:ascii="Arial" w:hAnsi="Arial" w:cs="Arial"/>
          <w:sz w:val="22"/>
          <w:szCs w:val="22"/>
          <w:lang w:val="pl-PL"/>
        </w:rPr>
        <w:t xml:space="preserve">Oświadczam, że </w:t>
      </w:r>
      <w:r w:rsidRPr="00E866D6">
        <w:rPr>
          <w:rFonts w:ascii="Arial" w:hAnsi="Arial" w:cs="Arial"/>
          <w:sz w:val="22"/>
          <w:szCs w:val="22"/>
          <w:lang w:val="pl-PL"/>
        </w:rPr>
        <w:t xml:space="preserve">w okresie 3 minionych lat (3 x 365 dni) przed dniem złożenia niniejszego wniosku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E866D6">
        <w:rPr>
          <w:rFonts w:ascii="Arial" w:hAnsi="Arial" w:cs="Arial"/>
          <w:sz w:val="22"/>
          <w:szCs w:val="22"/>
          <w:lang w:val="pl-PL"/>
        </w:rPr>
        <w:t>o udzielenie pomocy publicznej</w:t>
      </w:r>
      <w:r w:rsidRPr="00E866D6">
        <w:rPr>
          <w:rFonts w:ascii="Arial" w:hAnsi="Arial" w:cs="Arial"/>
          <w:b/>
          <w:bCs/>
          <w:sz w:val="22"/>
          <w:szCs w:val="22"/>
          <w:lang w:val="pl-PL"/>
        </w:rPr>
        <w:t xml:space="preserve"> nie otrzymałem/</w:t>
      </w:r>
      <w:proofErr w:type="spellStart"/>
      <w:r w:rsidRPr="00E866D6">
        <w:rPr>
          <w:rFonts w:ascii="Arial" w:hAnsi="Arial" w:cs="Arial"/>
          <w:b/>
          <w:bCs/>
          <w:sz w:val="22"/>
          <w:szCs w:val="22"/>
          <w:lang w:val="pl-PL"/>
        </w:rPr>
        <w:t>am</w:t>
      </w:r>
      <w:proofErr w:type="spellEnd"/>
      <w:r w:rsidRPr="00E866D6">
        <w:rPr>
          <w:rFonts w:ascii="Arial" w:hAnsi="Arial" w:cs="Arial"/>
          <w:b/>
          <w:bCs/>
          <w:sz w:val="22"/>
          <w:szCs w:val="22"/>
          <w:lang w:val="pl-PL"/>
        </w:rPr>
        <w:t>/ otrzymałem/am</w:t>
      </w:r>
      <w:r w:rsidRPr="00E866D6">
        <w:rPr>
          <w:rFonts w:ascii="Arial" w:hAnsi="Arial" w:cs="Arial"/>
          <w:b/>
          <w:bCs/>
          <w:sz w:val="22"/>
          <w:szCs w:val="22"/>
          <w:vertAlign w:val="superscript"/>
          <w:lang w:val="pl-PL"/>
        </w:rPr>
        <w:t>1</w:t>
      </w:r>
      <w:r w:rsidRPr="00E866D6">
        <w:rPr>
          <w:rFonts w:ascii="Arial" w:hAnsi="Arial" w:cs="Arial"/>
          <w:sz w:val="22"/>
          <w:szCs w:val="22"/>
          <w:lang w:val="pl-PL"/>
        </w:rPr>
        <w:t xml:space="preserve"> pomoc publiczną de minimis</w:t>
      </w:r>
      <w:r w:rsidRPr="00E866D6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Pr="00E866D6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E866D6">
        <w:rPr>
          <w:rFonts w:ascii="Arial" w:hAnsi="Arial" w:cs="Arial"/>
          <w:sz w:val="22"/>
          <w:szCs w:val="22"/>
          <w:lang w:val="pl-PL"/>
        </w:rPr>
        <w:t>w następującej wielkości:</w:t>
      </w:r>
    </w:p>
    <w:p w:rsidR="00167617" w:rsidRPr="001F14E4" w:rsidRDefault="00167617" w:rsidP="00167617">
      <w:pPr>
        <w:tabs>
          <w:tab w:val="left" w:pos="555"/>
        </w:tabs>
        <w:rPr>
          <w:rFonts w:ascii="Arial" w:hAnsi="Arial" w:cs="Arial"/>
        </w:rPr>
      </w:pPr>
      <w:r w:rsidRPr="001F14E4">
        <w:rPr>
          <w:rFonts w:ascii="Arial" w:hAnsi="Arial" w:cs="Arial"/>
        </w:rPr>
        <w:t xml:space="preserve">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356"/>
        <w:gridCol w:w="1695"/>
        <w:gridCol w:w="1828"/>
        <w:gridCol w:w="1829"/>
      </w:tblGrid>
      <w:tr w:rsidR="00167617" w:rsidRPr="001F14E4" w:rsidTr="00E4718B">
        <w:trPr>
          <w:trHeight w:val="700"/>
        </w:trPr>
        <w:tc>
          <w:tcPr>
            <w:tcW w:w="519" w:type="dxa"/>
            <w:vMerge w:val="restart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Lp.</w:t>
            </w: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Organ udzielający pomocy.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Dzień/ miesiąc/ rok udzielenia pomocy.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 xml:space="preserve">Wartość pomocy </w:t>
            </w:r>
          </w:p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brutto:</w:t>
            </w:r>
          </w:p>
        </w:tc>
      </w:tr>
      <w:tr w:rsidR="00167617" w:rsidRPr="001F14E4" w:rsidTr="00E4718B">
        <w:trPr>
          <w:trHeight w:val="129"/>
        </w:trPr>
        <w:tc>
          <w:tcPr>
            <w:tcW w:w="519" w:type="dxa"/>
            <w:vMerge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PLN</w:t>
            </w: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EURO</w:t>
            </w:r>
          </w:p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67617" w:rsidRPr="001F14E4" w:rsidTr="00E4718B">
        <w:tc>
          <w:tcPr>
            <w:tcW w:w="519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67617" w:rsidRPr="001F14E4" w:rsidTr="00E4718B">
        <w:tc>
          <w:tcPr>
            <w:tcW w:w="519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67617" w:rsidRPr="001F14E4" w:rsidTr="00E4718B">
        <w:tc>
          <w:tcPr>
            <w:tcW w:w="519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67617" w:rsidRPr="001F14E4" w:rsidTr="00E4718B">
        <w:tc>
          <w:tcPr>
            <w:tcW w:w="519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67617" w:rsidRPr="001F14E4" w:rsidTr="00E4718B">
        <w:tc>
          <w:tcPr>
            <w:tcW w:w="519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67617" w:rsidRPr="001F14E4" w:rsidTr="00E4718B">
        <w:tc>
          <w:tcPr>
            <w:tcW w:w="519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67617" w:rsidRPr="001F14E4" w:rsidTr="00E4718B">
        <w:tc>
          <w:tcPr>
            <w:tcW w:w="519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67617" w:rsidRPr="001F14E4" w:rsidTr="00E4718B">
        <w:trPr>
          <w:trHeight w:val="700"/>
        </w:trPr>
        <w:tc>
          <w:tcPr>
            <w:tcW w:w="6614" w:type="dxa"/>
            <w:gridSpan w:val="3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 xml:space="preserve">                                 Suma udzielonej pomocy:</w:t>
            </w: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167617" w:rsidRPr="001F14E4" w:rsidRDefault="00167617" w:rsidP="00167617">
      <w:pPr>
        <w:tabs>
          <w:tab w:val="left" w:pos="-510"/>
        </w:tabs>
        <w:ind w:left="15" w:hanging="15"/>
        <w:jc w:val="both"/>
        <w:rPr>
          <w:rFonts w:ascii="Arial" w:hAnsi="Arial" w:cs="Arial"/>
          <w:b/>
          <w:bCs/>
        </w:rPr>
      </w:pPr>
    </w:p>
    <w:p w:rsidR="00167617" w:rsidRPr="001F14E4" w:rsidRDefault="00167617" w:rsidP="00167617">
      <w:pPr>
        <w:rPr>
          <w:rFonts w:ascii="Arial" w:hAnsi="Arial" w:cs="Arial"/>
          <w:b/>
        </w:rPr>
      </w:pPr>
      <w:r w:rsidRPr="001F14E4">
        <w:rPr>
          <w:rFonts w:ascii="Arial" w:hAnsi="Arial" w:cs="Arial"/>
          <w:b/>
        </w:rPr>
        <w:t xml:space="preserve">Informacja o udzielonej pomocy de </w:t>
      </w:r>
      <w:proofErr w:type="spellStart"/>
      <w:r w:rsidRPr="001F14E4">
        <w:rPr>
          <w:rFonts w:ascii="Arial" w:hAnsi="Arial" w:cs="Arial"/>
          <w:b/>
        </w:rPr>
        <w:t>minimis</w:t>
      </w:r>
      <w:proofErr w:type="spellEnd"/>
      <w:r w:rsidRPr="001F14E4">
        <w:rPr>
          <w:rFonts w:ascii="Arial" w:hAnsi="Arial" w:cs="Arial"/>
          <w:b/>
        </w:rPr>
        <w:t xml:space="preserve"> </w:t>
      </w:r>
      <w:r w:rsidRPr="001F14E4">
        <w:rPr>
          <w:rFonts w:ascii="Arial" w:hAnsi="Arial" w:cs="Arial"/>
          <w:b/>
          <w:u w:val="single"/>
        </w:rPr>
        <w:t>/wypełnić w przypadku otrzymania pomocy/.</w:t>
      </w:r>
    </w:p>
    <w:p w:rsidR="00167617" w:rsidRPr="001F14E4" w:rsidRDefault="00167617" w:rsidP="00167617">
      <w:pPr>
        <w:jc w:val="both"/>
        <w:rPr>
          <w:rFonts w:ascii="Arial" w:hAnsi="Arial" w:cs="Arial"/>
          <w:b/>
          <w:bCs/>
        </w:rPr>
      </w:pPr>
    </w:p>
    <w:p w:rsidR="00167617" w:rsidRPr="001F14E4" w:rsidRDefault="00167617" w:rsidP="00167617">
      <w:pPr>
        <w:rPr>
          <w:rFonts w:ascii="Arial" w:hAnsi="Arial" w:cs="Arial"/>
          <w:bCs/>
          <w:iCs/>
        </w:rPr>
      </w:pPr>
    </w:p>
    <w:p w:rsidR="00167617" w:rsidRPr="001F14E4" w:rsidRDefault="00167617" w:rsidP="00167617">
      <w:pPr>
        <w:rPr>
          <w:rFonts w:ascii="Arial" w:hAnsi="Arial" w:cs="Arial"/>
          <w:bCs/>
          <w:iCs/>
        </w:rPr>
      </w:pPr>
    </w:p>
    <w:p w:rsidR="00167617" w:rsidRPr="001F14E4" w:rsidRDefault="00167617" w:rsidP="00167617">
      <w:pPr>
        <w:rPr>
          <w:rFonts w:ascii="Arial" w:hAnsi="Arial" w:cs="Arial"/>
          <w:bCs/>
          <w:iCs/>
        </w:rPr>
      </w:pPr>
    </w:p>
    <w:p w:rsidR="00167617" w:rsidRDefault="00167617" w:rsidP="00167617">
      <w:pPr>
        <w:rPr>
          <w:rFonts w:ascii="Arial" w:hAnsi="Arial" w:cs="Arial"/>
          <w:bCs/>
          <w:iCs/>
        </w:rPr>
      </w:pPr>
    </w:p>
    <w:p w:rsidR="00C7120D" w:rsidRDefault="00C7120D" w:rsidP="00167617">
      <w:pPr>
        <w:rPr>
          <w:rFonts w:ascii="Arial" w:hAnsi="Arial" w:cs="Arial"/>
          <w:bCs/>
          <w:iCs/>
        </w:rPr>
      </w:pPr>
    </w:p>
    <w:p w:rsidR="00C7120D" w:rsidRPr="001F14E4" w:rsidRDefault="00C7120D" w:rsidP="00167617">
      <w:pPr>
        <w:rPr>
          <w:rFonts w:ascii="Arial" w:hAnsi="Arial" w:cs="Arial"/>
          <w:bCs/>
          <w:iCs/>
        </w:rPr>
      </w:pPr>
      <w:bookmarkStart w:id="0" w:name="_GoBack"/>
      <w:bookmarkEnd w:id="0"/>
    </w:p>
    <w:p w:rsidR="00167617" w:rsidRPr="001F14E4" w:rsidRDefault="00167617" w:rsidP="00167617">
      <w:pPr>
        <w:rPr>
          <w:rFonts w:ascii="Arial" w:hAnsi="Arial" w:cs="Arial"/>
          <w:bCs/>
          <w:iCs/>
        </w:rPr>
      </w:pPr>
    </w:p>
    <w:p w:rsidR="00167617" w:rsidRPr="001F14E4" w:rsidRDefault="00167617" w:rsidP="00167617">
      <w:pPr>
        <w:rPr>
          <w:rFonts w:ascii="Arial" w:hAnsi="Arial" w:cs="Arial"/>
          <w:bCs/>
          <w:iCs/>
        </w:rPr>
      </w:pPr>
    </w:p>
    <w:p w:rsidR="00167617" w:rsidRPr="001F14E4" w:rsidRDefault="00167617" w:rsidP="00167617">
      <w:pPr>
        <w:rPr>
          <w:rFonts w:ascii="Arial" w:hAnsi="Arial" w:cs="Arial"/>
          <w:bCs/>
          <w:iCs/>
        </w:rPr>
      </w:pPr>
    </w:p>
    <w:p w:rsidR="00167617" w:rsidRDefault="00167617" w:rsidP="00167617">
      <w:pPr>
        <w:rPr>
          <w:rFonts w:ascii="Arial" w:hAnsi="Arial" w:cs="Arial"/>
          <w:bCs/>
          <w:iCs/>
        </w:rPr>
      </w:pPr>
    </w:p>
    <w:p w:rsidR="00167617" w:rsidRDefault="00167617" w:rsidP="00167617">
      <w:pPr>
        <w:rPr>
          <w:rFonts w:ascii="Arial" w:hAnsi="Arial" w:cs="Arial"/>
          <w:bCs/>
          <w:iCs/>
        </w:rPr>
      </w:pPr>
    </w:p>
    <w:p w:rsidR="00167617" w:rsidRPr="001F14E4" w:rsidRDefault="00167617" w:rsidP="00167617">
      <w:pPr>
        <w:rPr>
          <w:rFonts w:ascii="Arial" w:hAnsi="Arial" w:cs="Arial"/>
          <w:bCs/>
          <w:iCs/>
        </w:rPr>
      </w:pPr>
    </w:p>
    <w:p w:rsidR="00167617" w:rsidRPr="001F14E4" w:rsidRDefault="00167617" w:rsidP="00167617">
      <w:pPr>
        <w:rPr>
          <w:rFonts w:ascii="Arial" w:hAnsi="Arial" w:cs="Arial"/>
          <w:bCs/>
          <w:iCs/>
        </w:rPr>
      </w:pPr>
    </w:p>
    <w:p w:rsidR="00167617" w:rsidRPr="001F14E4" w:rsidRDefault="00167617" w:rsidP="00167617">
      <w:pPr>
        <w:rPr>
          <w:rFonts w:ascii="Arial" w:hAnsi="Arial" w:cs="Arial"/>
          <w:bCs/>
          <w:iCs/>
        </w:rPr>
      </w:pPr>
    </w:p>
    <w:p w:rsidR="00167617" w:rsidRPr="001F14E4" w:rsidRDefault="00167617" w:rsidP="0016761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14E4">
        <w:rPr>
          <w:rFonts w:ascii="Arial" w:hAnsi="Arial" w:cs="Arial"/>
          <w:sz w:val="20"/>
          <w:szCs w:val="20"/>
        </w:rPr>
        <w:lastRenderedPageBreak/>
        <w:t xml:space="preserve">Oświadczam, że </w:t>
      </w:r>
      <w:r w:rsidRPr="001F14E4">
        <w:rPr>
          <w:rFonts w:ascii="Arial" w:hAnsi="Arial" w:cs="Arial"/>
          <w:b/>
          <w:bCs/>
          <w:sz w:val="20"/>
          <w:szCs w:val="20"/>
        </w:rPr>
        <w:t>otrzymałem - nie otrzymałem</w:t>
      </w:r>
      <w:r w:rsidRPr="001F14E4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1F14E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F14E4">
        <w:rPr>
          <w:rFonts w:ascii="Arial" w:hAnsi="Arial" w:cs="Arial"/>
          <w:sz w:val="20"/>
          <w:szCs w:val="20"/>
        </w:rPr>
        <w:t>inną pomoc w odniesieniu do tych samych kosztów kwalifikowanych</w:t>
      </w:r>
      <w:r w:rsidRPr="001F14E4">
        <w:rPr>
          <w:rFonts w:ascii="Arial" w:hAnsi="Arial" w:cs="Arial"/>
          <w:sz w:val="20"/>
          <w:szCs w:val="20"/>
          <w:vertAlign w:val="superscript"/>
        </w:rPr>
        <w:t>2</w:t>
      </w:r>
      <w:r w:rsidRPr="001F14E4">
        <w:rPr>
          <w:rFonts w:ascii="Arial" w:hAnsi="Arial" w:cs="Arial"/>
          <w:sz w:val="20"/>
          <w:szCs w:val="20"/>
        </w:rPr>
        <w:t xml:space="preserve">. </w:t>
      </w:r>
    </w:p>
    <w:p w:rsidR="00167617" w:rsidRPr="001F14E4" w:rsidRDefault="00167617" w:rsidP="00167617">
      <w:pPr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394"/>
        <w:gridCol w:w="1701"/>
        <w:gridCol w:w="1843"/>
        <w:gridCol w:w="1842"/>
      </w:tblGrid>
      <w:tr w:rsidR="00167617" w:rsidRPr="001F14E4" w:rsidTr="00E4718B">
        <w:trPr>
          <w:trHeight w:val="700"/>
        </w:trPr>
        <w:tc>
          <w:tcPr>
            <w:tcW w:w="519" w:type="dxa"/>
            <w:vMerge w:val="restart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Lp.</w:t>
            </w: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Organ udzielający pomocy.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Dzień/ miesiąc/ rok udzielenia pomocy.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 xml:space="preserve">Wartość pomocy </w:t>
            </w:r>
          </w:p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brutto:</w:t>
            </w:r>
          </w:p>
        </w:tc>
      </w:tr>
      <w:tr w:rsidR="00167617" w:rsidRPr="001F14E4" w:rsidTr="00E4718B">
        <w:trPr>
          <w:trHeight w:val="129"/>
        </w:trPr>
        <w:tc>
          <w:tcPr>
            <w:tcW w:w="519" w:type="dxa"/>
            <w:vMerge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PLN</w:t>
            </w: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EURO</w:t>
            </w:r>
          </w:p>
          <w:p w:rsidR="00167617" w:rsidRPr="001F14E4" w:rsidRDefault="00167617" w:rsidP="00E4718B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67617" w:rsidRPr="001F14E4" w:rsidTr="00E4718B">
        <w:tc>
          <w:tcPr>
            <w:tcW w:w="519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67617" w:rsidRPr="001F14E4" w:rsidTr="00E4718B">
        <w:tc>
          <w:tcPr>
            <w:tcW w:w="519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67617" w:rsidRPr="001F14E4" w:rsidTr="00E4718B">
        <w:tc>
          <w:tcPr>
            <w:tcW w:w="519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67617" w:rsidRPr="001F14E4" w:rsidTr="00E4718B">
        <w:tc>
          <w:tcPr>
            <w:tcW w:w="519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67617" w:rsidRPr="001F14E4" w:rsidTr="00E4718B">
        <w:tc>
          <w:tcPr>
            <w:tcW w:w="519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67617" w:rsidRPr="001F14E4" w:rsidTr="00E4718B">
        <w:tc>
          <w:tcPr>
            <w:tcW w:w="519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67617" w:rsidRPr="001F14E4" w:rsidTr="00E4718B">
        <w:tc>
          <w:tcPr>
            <w:tcW w:w="519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67617" w:rsidRPr="001F14E4" w:rsidTr="00E4718B">
        <w:trPr>
          <w:trHeight w:val="700"/>
        </w:trPr>
        <w:tc>
          <w:tcPr>
            <w:tcW w:w="6614" w:type="dxa"/>
            <w:gridSpan w:val="3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 xml:space="preserve">                                 Suma udzielonej pomocy:</w:t>
            </w:r>
          </w:p>
        </w:tc>
        <w:tc>
          <w:tcPr>
            <w:tcW w:w="1843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67617" w:rsidRPr="001F14E4" w:rsidRDefault="00167617" w:rsidP="00E4718B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167617" w:rsidRPr="001F14E4" w:rsidRDefault="00167617" w:rsidP="00167617">
      <w:pPr>
        <w:rPr>
          <w:rFonts w:ascii="Arial" w:hAnsi="Arial" w:cs="Arial"/>
          <w:b/>
          <w:sz w:val="21"/>
          <w:szCs w:val="21"/>
        </w:rPr>
      </w:pPr>
    </w:p>
    <w:p w:rsidR="00167617" w:rsidRPr="001F14E4" w:rsidRDefault="00167617" w:rsidP="00167617">
      <w:pPr>
        <w:jc w:val="both"/>
        <w:rPr>
          <w:rFonts w:ascii="Arial" w:hAnsi="Arial" w:cs="Arial"/>
          <w:b/>
          <w:sz w:val="21"/>
          <w:szCs w:val="21"/>
        </w:rPr>
      </w:pPr>
      <w:r w:rsidRPr="001F14E4">
        <w:rPr>
          <w:rFonts w:ascii="Arial" w:hAnsi="Arial" w:cs="Arial"/>
          <w:b/>
        </w:rPr>
        <w:t>W przypadku otrzymania innej pomocy dotyczącej tych samych kosztów kwalifikowanych należy wypełnić powyższą tabelę</w:t>
      </w:r>
      <w:r w:rsidRPr="001F14E4">
        <w:rPr>
          <w:rFonts w:ascii="Arial" w:hAnsi="Arial" w:cs="Arial"/>
          <w:b/>
          <w:sz w:val="21"/>
          <w:szCs w:val="21"/>
        </w:rPr>
        <w:t>.</w:t>
      </w:r>
    </w:p>
    <w:p w:rsidR="00167617" w:rsidRPr="001F14E4" w:rsidRDefault="00167617" w:rsidP="00167617">
      <w:pPr>
        <w:rPr>
          <w:rFonts w:ascii="Arial" w:hAnsi="Arial" w:cs="Arial"/>
          <w:sz w:val="21"/>
          <w:szCs w:val="21"/>
        </w:rPr>
      </w:pPr>
    </w:p>
    <w:p w:rsidR="00167617" w:rsidRPr="001F14E4" w:rsidRDefault="00167617" w:rsidP="00167617">
      <w:pPr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ab/>
        <w:t xml:space="preserve">                                                      </w:t>
      </w:r>
      <w:r w:rsidRPr="001F14E4">
        <w:rPr>
          <w:rFonts w:ascii="Arial" w:hAnsi="Arial" w:cs="Arial"/>
          <w:b/>
          <w:bCs/>
          <w:sz w:val="18"/>
          <w:szCs w:val="18"/>
        </w:rPr>
        <w:tab/>
      </w:r>
      <w:r w:rsidRPr="001F14E4">
        <w:rPr>
          <w:rFonts w:ascii="Arial" w:hAnsi="Arial" w:cs="Arial"/>
          <w:b/>
          <w:bCs/>
          <w:sz w:val="18"/>
          <w:szCs w:val="18"/>
        </w:rPr>
        <w:tab/>
      </w:r>
    </w:p>
    <w:p w:rsidR="00167617" w:rsidRPr="001F14E4" w:rsidRDefault="00167617" w:rsidP="00167617">
      <w:pPr>
        <w:tabs>
          <w:tab w:val="left" w:pos="0"/>
        </w:tabs>
        <w:rPr>
          <w:rFonts w:ascii="Arial" w:hAnsi="Arial" w:cs="Arial"/>
          <w:b/>
          <w:bCs/>
          <w:sz w:val="21"/>
          <w:szCs w:val="21"/>
        </w:rPr>
      </w:pPr>
      <w:r w:rsidRPr="001F14E4">
        <w:rPr>
          <w:rFonts w:ascii="Arial" w:hAnsi="Arial" w:cs="Arial"/>
          <w:b/>
          <w:sz w:val="18"/>
          <w:szCs w:val="18"/>
        </w:rPr>
        <w:t xml:space="preserve">  </w:t>
      </w:r>
      <w:r w:rsidRPr="001F14E4">
        <w:rPr>
          <w:rFonts w:ascii="Arial" w:hAnsi="Arial" w:cs="Arial"/>
          <w:b/>
          <w:bCs/>
          <w:sz w:val="21"/>
          <w:szCs w:val="21"/>
        </w:rPr>
        <w:t xml:space="preserve">                                            </w:t>
      </w:r>
    </w:p>
    <w:p w:rsidR="00167617" w:rsidRPr="001F14E4" w:rsidRDefault="00167617" w:rsidP="00167617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b/>
          <w:bCs/>
          <w:sz w:val="21"/>
          <w:szCs w:val="21"/>
        </w:rPr>
        <w:br/>
        <w:t xml:space="preserve">  </w:t>
      </w:r>
      <w:r w:rsidRPr="001F14E4">
        <w:rPr>
          <w:rFonts w:ascii="Arial" w:hAnsi="Arial" w:cs="Arial"/>
          <w:bCs/>
          <w:sz w:val="21"/>
          <w:szCs w:val="21"/>
        </w:rPr>
        <w:t>…........</w:t>
      </w:r>
      <w:r>
        <w:rPr>
          <w:rFonts w:ascii="Arial" w:hAnsi="Arial" w:cs="Arial"/>
          <w:bCs/>
          <w:sz w:val="21"/>
          <w:szCs w:val="21"/>
        </w:rPr>
        <w:t>..............................</w:t>
      </w:r>
      <w:r w:rsidRPr="001F14E4">
        <w:rPr>
          <w:rFonts w:ascii="Arial" w:hAnsi="Arial" w:cs="Arial"/>
          <w:bCs/>
          <w:sz w:val="21"/>
          <w:szCs w:val="21"/>
        </w:rPr>
        <w:t xml:space="preserve">                                   </w:t>
      </w:r>
      <w:r>
        <w:rPr>
          <w:rFonts w:ascii="Arial" w:hAnsi="Arial" w:cs="Arial"/>
          <w:bCs/>
          <w:sz w:val="21"/>
          <w:szCs w:val="21"/>
        </w:rPr>
        <w:t xml:space="preserve">               </w:t>
      </w:r>
      <w:r w:rsidRPr="001F14E4">
        <w:rPr>
          <w:rFonts w:ascii="Arial" w:hAnsi="Arial" w:cs="Arial"/>
          <w:bCs/>
          <w:sz w:val="21"/>
          <w:szCs w:val="21"/>
        </w:rPr>
        <w:t xml:space="preserve">…………………………………………......................                                                                                        </w:t>
      </w:r>
    </w:p>
    <w:p w:rsidR="00167617" w:rsidRPr="001F14E4" w:rsidRDefault="00167617" w:rsidP="00167617">
      <w:pPr>
        <w:pStyle w:val="Tekstpodstawowy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6"/>
          <w:szCs w:val="16"/>
        </w:rPr>
        <w:t xml:space="preserve">  (D</w:t>
      </w:r>
      <w:r w:rsidRPr="001F14E4">
        <w:rPr>
          <w:rFonts w:ascii="Arial" w:hAnsi="Arial" w:cs="Arial"/>
          <w:sz w:val="18"/>
          <w:szCs w:val="18"/>
        </w:rPr>
        <w:t>ata)</w:t>
      </w:r>
      <w:r w:rsidRPr="001F14E4"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1F14E4"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1F14E4">
        <w:rPr>
          <w:rFonts w:ascii="Arial" w:hAnsi="Arial" w:cs="Arial"/>
          <w:sz w:val="16"/>
          <w:szCs w:val="16"/>
        </w:rPr>
        <w:t xml:space="preserve">  </w:t>
      </w:r>
      <w:r w:rsidRPr="001F14E4">
        <w:rPr>
          <w:rFonts w:ascii="Arial" w:hAnsi="Arial" w:cs="Arial"/>
          <w:sz w:val="18"/>
          <w:szCs w:val="18"/>
        </w:rPr>
        <w:t xml:space="preserve"> (Pieczątka i podpis  pracodawcy lub innej osoby</w:t>
      </w:r>
    </w:p>
    <w:p w:rsidR="00167617" w:rsidRPr="001F14E4" w:rsidRDefault="00167617" w:rsidP="00167617">
      <w:pPr>
        <w:pStyle w:val="Tekstpodstawowy"/>
        <w:ind w:left="4248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                               upoważnionej do składania oświadczeń w jego imieniu)</w:t>
      </w:r>
    </w:p>
    <w:p w:rsidR="00167617" w:rsidRPr="001F14E4" w:rsidRDefault="00167617" w:rsidP="00167617">
      <w:pPr>
        <w:pStyle w:val="NormalnyWeb"/>
        <w:tabs>
          <w:tab w:val="left" w:pos="7230"/>
        </w:tabs>
        <w:spacing w:before="0" w:beforeAutospacing="0" w:after="0"/>
        <w:jc w:val="center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                                             </w:t>
      </w:r>
    </w:p>
    <w:p w:rsidR="00167617" w:rsidRPr="001F14E4" w:rsidRDefault="00167617" w:rsidP="00167617">
      <w:pPr>
        <w:pStyle w:val="NormalnyWeb"/>
        <w:tabs>
          <w:tab w:val="left" w:pos="7230"/>
        </w:tabs>
        <w:spacing w:before="0" w:beforeAutospacing="0" w:after="0"/>
        <w:jc w:val="center"/>
        <w:rPr>
          <w:rFonts w:ascii="Arial" w:hAnsi="Arial" w:cs="Arial"/>
          <w:sz w:val="21"/>
          <w:szCs w:val="21"/>
        </w:rPr>
      </w:pPr>
    </w:p>
    <w:p w:rsidR="00167617" w:rsidRPr="001F14E4" w:rsidRDefault="00167617" w:rsidP="00167617">
      <w:pPr>
        <w:pStyle w:val="NormalnyWeb"/>
        <w:tabs>
          <w:tab w:val="left" w:pos="7230"/>
        </w:tabs>
        <w:spacing w:before="0" w:beforeAutospacing="0" w:after="0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49529</wp:posOffset>
                </wp:positionV>
                <wp:extent cx="1285875" cy="0"/>
                <wp:effectExtent l="0" t="0" r="28575" b="190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96143" id="Łącznik prosty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65pt,3.9pt" to="103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">
                <o:lock v:ext="edit" shapetype="f"/>
              </v:line>
            </w:pict>
          </mc:Fallback>
        </mc:AlternateContent>
      </w:r>
    </w:p>
    <w:p w:rsidR="00167617" w:rsidRPr="001F14E4" w:rsidRDefault="00167617" w:rsidP="00167617">
      <w:pPr>
        <w:widowControl w:val="0"/>
        <w:autoSpaceDN w:val="0"/>
        <w:textAlignment w:val="baseline"/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</w:pPr>
      <w:r w:rsidRPr="001F14E4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t xml:space="preserve">     </w:t>
      </w:r>
      <w:r w:rsidRPr="001F14E4">
        <w:rPr>
          <w:rFonts w:ascii="Arial" w:eastAsia="Andale Sans UI" w:hAnsi="Arial" w:cs="Arial"/>
          <w:b/>
          <w:kern w:val="3"/>
          <w:sz w:val="18"/>
          <w:szCs w:val="18"/>
          <w:lang w:eastAsia="ja-JP" w:bidi="fa-IR"/>
        </w:rPr>
        <w:t>niepotrzebne skreślić</w:t>
      </w:r>
    </w:p>
    <w:p w:rsidR="00167617" w:rsidRPr="001F14E4" w:rsidRDefault="00167617" w:rsidP="00167617">
      <w:pPr>
        <w:widowControl w:val="0"/>
        <w:suppressLineNumbers/>
        <w:tabs>
          <w:tab w:val="left" w:pos="4935"/>
        </w:tabs>
        <w:autoSpaceDN w:val="0"/>
        <w:jc w:val="both"/>
        <w:textAlignment w:val="baseline"/>
        <w:rPr>
          <w:rFonts w:ascii="Arial" w:eastAsia="Andale Sans UI" w:hAnsi="Arial" w:cs="Arial"/>
          <w:b/>
          <w:kern w:val="3"/>
          <w:sz w:val="18"/>
          <w:szCs w:val="18"/>
          <w:lang w:eastAsia="ja-JP" w:bidi="fa-IR"/>
        </w:rPr>
      </w:pPr>
      <w:r w:rsidRPr="001F14E4">
        <w:rPr>
          <w:rFonts w:ascii="Arial" w:eastAsia="Andale Sans UI" w:hAnsi="Arial" w:cs="Arial"/>
          <w:b/>
          <w:kern w:val="3"/>
          <w:sz w:val="18"/>
          <w:szCs w:val="18"/>
          <w:vertAlign w:val="superscript"/>
          <w:lang w:eastAsia="ja-JP" w:bidi="fa-IR"/>
        </w:rPr>
        <w:t xml:space="preserve">2    </w:t>
      </w:r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 xml:space="preserve">do przedstawionej pomocy de </w:t>
      </w:r>
      <w:proofErr w:type="spellStart"/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>minimis</w:t>
      </w:r>
      <w:proofErr w:type="spellEnd"/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 xml:space="preserve"> należy zaliczyć również pomoc de </w:t>
      </w:r>
      <w:proofErr w:type="spellStart"/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>minimis</w:t>
      </w:r>
      <w:proofErr w:type="spellEnd"/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 xml:space="preserve"> uzyskaną zgodnie z definicją pojęcia jednego przedsiębiorstwa tzw. "jedno przedsiębiorstwo" obejmuje wszystkie jednostki gospodarcze, które są ze sobą powiązane co najmniej jednym z następujących stosunków:</w:t>
      </w:r>
    </w:p>
    <w:p w:rsidR="00167617" w:rsidRPr="001F14E4" w:rsidRDefault="00167617" w:rsidP="00167617">
      <w:pPr>
        <w:widowControl w:val="0"/>
        <w:suppressLineNumbers/>
        <w:tabs>
          <w:tab w:val="left" w:pos="240"/>
        </w:tabs>
        <w:autoSpaceDN w:val="0"/>
        <w:jc w:val="both"/>
        <w:textAlignment w:val="baseline"/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</w:pPr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ab/>
        <w:t>a) jedna jednostka gospodarcza posiada w drugiej jednostce gospodarczej większość praw głosu akcjonariuszy, wspólników lub członków;</w:t>
      </w:r>
    </w:p>
    <w:p w:rsidR="00167617" w:rsidRPr="001F14E4" w:rsidRDefault="00167617" w:rsidP="00167617">
      <w:pPr>
        <w:widowControl w:val="0"/>
        <w:tabs>
          <w:tab w:val="left" w:pos="255"/>
        </w:tabs>
        <w:autoSpaceDN w:val="0"/>
        <w:spacing w:line="100" w:lineRule="atLeast"/>
        <w:jc w:val="both"/>
        <w:textAlignment w:val="baseline"/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</w:pPr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ab/>
        <w:t>b) jedna jednostka gospodarcza ma prawo wyznaczyć lub odwołać większość członków organu administracyjnego, zarządzającego lub nadzorczego innej jednostki gospodarczej;</w:t>
      </w:r>
    </w:p>
    <w:p w:rsidR="00167617" w:rsidRPr="001F14E4" w:rsidRDefault="00167617" w:rsidP="00167617">
      <w:pPr>
        <w:widowControl w:val="0"/>
        <w:tabs>
          <w:tab w:val="left" w:pos="255"/>
        </w:tabs>
        <w:autoSpaceDN w:val="0"/>
        <w:spacing w:line="100" w:lineRule="atLeast"/>
        <w:jc w:val="both"/>
        <w:textAlignment w:val="baseline"/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</w:pPr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ab/>
        <w:t xml:space="preserve">c) jedna jednostka gospodarcza ma prawo wywierać dominujący wpływ na inną </w:t>
      </w:r>
      <w:r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>jednostkę gospodarczą zgodnie z </w:t>
      </w:r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>umową zawartą z tą jednostką lub postanowieniami w jej akcie założycielskim lub umowie spółki;</w:t>
      </w:r>
    </w:p>
    <w:p w:rsidR="00167617" w:rsidRPr="001F14E4" w:rsidRDefault="00167617" w:rsidP="00167617">
      <w:pPr>
        <w:widowControl w:val="0"/>
        <w:tabs>
          <w:tab w:val="left" w:pos="255"/>
        </w:tabs>
        <w:autoSpaceDN w:val="0"/>
        <w:spacing w:line="100" w:lineRule="atLeast"/>
        <w:jc w:val="both"/>
        <w:textAlignment w:val="baseline"/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</w:pPr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ab/>
        <w:t>d) jedna jednostka gospodarcza, która jest akcjonariuszem lub wspólnikiem w innej jednostce gospodarczej lub jej członkiem, samodzielnie kontroluje, zgodnie z porozumieniem z innymi akcjonariuszami, wspólnikami lub członkami tej jednostki, większość praw głosu akcjonariuszy, wspólników lub członków tej jednostki.</w:t>
      </w:r>
    </w:p>
    <w:p w:rsidR="00167617" w:rsidRPr="001F14E4" w:rsidRDefault="00167617" w:rsidP="00167617">
      <w:pPr>
        <w:pStyle w:val="NormalnyWeb"/>
        <w:tabs>
          <w:tab w:val="left" w:pos="7230"/>
        </w:tabs>
        <w:spacing w:before="0" w:beforeAutospacing="0" w:after="0"/>
        <w:jc w:val="both"/>
        <w:rPr>
          <w:rFonts w:ascii="Arial" w:hAnsi="Arial" w:cs="Arial"/>
          <w:b/>
          <w:sz w:val="18"/>
          <w:szCs w:val="18"/>
        </w:rPr>
      </w:pPr>
      <w:r w:rsidRPr="001F14E4">
        <w:rPr>
          <w:rFonts w:ascii="Arial" w:hAnsi="Arial" w:cs="Arial"/>
          <w:b/>
          <w:color w:val="000000"/>
          <w:sz w:val="18"/>
          <w:szCs w:val="18"/>
        </w:rPr>
        <w:t>Jednostki gospodarcze pozostające w jakimkolwiek ze stosunków, o których mowa w pkt a-d,  za pośrednictwem jednej innej jednostki gospodarczej lub kilku innych jednostek gospodarczych również są uznawane za jedno przedsiębiorstwo.</w:t>
      </w:r>
      <w:r w:rsidRPr="001F14E4">
        <w:rPr>
          <w:rFonts w:ascii="Arial" w:hAnsi="Arial" w:cs="Arial"/>
          <w:sz w:val="21"/>
          <w:szCs w:val="21"/>
        </w:rPr>
        <w:t xml:space="preserve">   </w:t>
      </w:r>
    </w:p>
    <w:p w:rsidR="000C7DA1" w:rsidRPr="00167617" w:rsidRDefault="000C7DA1" w:rsidP="00167617"/>
    <w:sectPr w:rsidR="000C7DA1" w:rsidRPr="00167617" w:rsidSect="00ED5A9E">
      <w:pgSz w:w="11906" w:h="16838"/>
      <w:pgMar w:top="680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5628"/>
    <w:multiLevelType w:val="hybridMultilevel"/>
    <w:tmpl w:val="DAB28B76"/>
    <w:lvl w:ilvl="0" w:tplc="D270AEE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25094"/>
    <w:multiLevelType w:val="hybridMultilevel"/>
    <w:tmpl w:val="5568D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9E"/>
    <w:rsid w:val="000C7DA1"/>
    <w:rsid w:val="00167617"/>
    <w:rsid w:val="00C7120D"/>
    <w:rsid w:val="00E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6BE68-2C5A-4FCA-B1E7-3D17FA1C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5A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rsid w:val="00ED5A9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D5A9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1"/>
    <w:rsid w:val="00167617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676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rsid w:val="001676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">
    <w:name w:val="Domy"/>
    <w:rsid w:val="001676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Tytu">
    <w:name w:val="Title"/>
    <w:basedOn w:val="Normalny"/>
    <w:next w:val="Normalny"/>
    <w:link w:val="TytuZnak"/>
    <w:qFormat/>
    <w:rsid w:val="00167617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167617"/>
    <w:rPr>
      <w:rFonts w:ascii="Times New Roman" w:eastAsia="Times New Roman" w:hAnsi="Times New Roman" w:cs="Times New Roman"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E020-0047-4C1A-A4D2-2327A9F8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2024-02-14T09:22:00Z</dcterms:created>
  <dcterms:modified xsi:type="dcterms:W3CDTF">2024-02-14T09:23:00Z</dcterms:modified>
</cp:coreProperties>
</file>